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EC39" w14:textId="77777777" w:rsidR="00154083" w:rsidRDefault="00154083" w:rsidP="00154083">
      <w:pPr>
        <w:jc w:val="center"/>
        <w:rPr>
          <w:b/>
          <w:sz w:val="22"/>
          <w:szCs w:val="22"/>
          <w:u w:val="single"/>
        </w:rPr>
      </w:pPr>
      <w:r w:rsidRPr="00154083">
        <w:rPr>
          <w:b/>
          <w:sz w:val="22"/>
          <w:szCs w:val="22"/>
          <w:u w:val="single"/>
        </w:rPr>
        <w:t>Registering as an LSC employee with Revenue</w:t>
      </w:r>
    </w:p>
    <w:p w14:paraId="39891242" w14:textId="77777777" w:rsidR="00CB07F4" w:rsidRPr="00154083" w:rsidRDefault="00CB07F4" w:rsidP="00154083">
      <w:pPr>
        <w:jc w:val="center"/>
        <w:rPr>
          <w:b/>
          <w:sz w:val="22"/>
          <w:szCs w:val="22"/>
          <w:u w:val="single"/>
        </w:rPr>
      </w:pPr>
    </w:p>
    <w:p w14:paraId="10620EB7" w14:textId="77777777" w:rsidR="00154083" w:rsidRPr="00154083" w:rsidRDefault="00154083" w:rsidP="00154083">
      <w:pPr>
        <w:rPr>
          <w:sz w:val="22"/>
          <w:szCs w:val="22"/>
        </w:rPr>
      </w:pPr>
      <w:r w:rsidRPr="00154083">
        <w:rPr>
          <w:sz w:val="22"/>
          <w:szCs w:val="22"/>
        </w:rPr>
        <w:t xml:space="preserve">You will need to update the Revenue website </w:t>
      </w:r>
      <w:hyperlink r:id="rId7" w:history="1">
        <w:r w:rsidRPr="00154083">
          <w:rPr>
            <w:rStyle w:val="Hyperlink"/>
            <w:sz w:val="22"/>
            <w:szCs w:val="22"/>
          </w:rPr>
          <w:t>myAccount</w:t>
        </w:r>
      </w:hyperlink>
      <w:r w:rsidRPr="00154083">
        <w:rPr>
          <w:sz w:val="22"/>
          <w:szCs w:val="22"/>
        </w:rPr>
        <w:t xml:space="preserve"> that your new employer is LSC. If you have not registered for </w:t>
      </w:r>
      <w:hyperlink r:id="rId8" w:history="1">
        <w:r w:rsidRPr="00154083">
          <w:rPr>
            <w:rStyle w:val="Hyperlink"/>
            <w:sz w:val="22"/>
            <w:szCs w:val="22"/>
          </w:rPr>
          <w:t>myAccount</w:t>
        </w:r>
      </w:hyperlink>
      <w:r w:rsidRPr="00154083">
        <w:rPr>
          <w:sz w:val="22"/>
          <w:szCs w:val="22"/>
        </w:rPr>
        <w:t xml:space="preserve"> you can do it </w:t>
      </w:r>
      <w:hyperlink r:id="rId9" w:history="1">
        <w:r w:rsidRPr="00154083">
          <w:rPr>
            <w:rStyle w:val="Hyperlink"/>
            <w:b/>
            <w:color w:val="000E02"/>
            <w:sz w:val="22"/>
            <w:szCs w:val="22"/>
          </w:rPr>
          <w:t>HERE</w:t>
        </w:r>
      </w:hyperlink>
      <w:r w:rsidRPr="00154083">
        <w:rPr>
          <w:sz w:val="22"/>
          <w:szCs w:val="22"/>
        </w:rPr>
        <w:t>.</w:t>
      </w:r>
    </w:p>
    <w:p w14:paraId="1CDB4B50" w14:textId="7FACAEBC" w:rsidR="00154083" w:rsidRPr="00154083" w:rsidRDefault="00154083" w:rsidP="00154083">
      <w:pPr>
        <w:rPr>
          <w:sz w:val="22"/>
          <w:szCs w:val="22"/>
        </w:rPr>
      </w:pPr>
      <w:r w:rsidRPr="00154083">
        <w:rPr>
          <w:sz w:val="22"/>
          <w:szCs w:val="22"/>
        </w:rPr>
        <w:t xml:space="preserve">Once you have logged on to </w:t>
      </w:r>
      <w:hyperlink r:id="rId10" w:history="1">
        <w:r w:rsidRPr="00154083">
          <w:rPr>
            <w:rStyle w:val="Hyperlink"/>
            <w:sz w:val="22"/>
            <w:szCs w:val="22"/>
          </w:rPr>
          <w:t>myAccount</w:t>
        </w:r>
      </w:hyperlink>
      <w:r w:rsidRPr="00154083">
        <w:rPr>
          <w:sz w:val="22"/>
          <w:szCs w:val="22"/>
        </w:rPr>
        <w:t xml:space="preserve"> you should click on the </w:t>
      </w:r>
      <w:r>
        <w:rPr>
          <w:sz w:val="22"/>
          <w:szCs w:val="22"/>
        </w:rPr>
        <w:t>‘U</w:t>
      </w:r>
      <w:r w:rsidRPr="00154083">
        <w:rPr>
          <w:sz w:val="22"/>
          <w:szCs w:val="22"/>
        </w:rPr>
        <w:t>pdate job or pension</w:t>
      </w:r>
      <w:r>
        <w:rPr>
          <w:sz w:val="22"/>
          <w:szCs w:val="22"/>
        </w:rPr>
        <w:t>’</w:t>
      </w:r>
      <w:r w:rsidRPr="00154083">
        <w:rPr>
          <w:sz w:val="22"/>
          <w:szCs w:val="22"/>
        </w:rPr>
        <w:t xml:space="preserve"> details section. </w:t>
      </w:r>
    </w:p>
    <w:p w14:paraId="4A7BA45F" w14:textId="77777777" w:rsidR="00154083" w:rsidRPr="00154083" w:rsidRDefault="00154083" w:rsidP="00154083">
      <w:pPr>
        <w:rPr>
          <w:sz w:val="22"/>
          <w:szCs w:val="22"/>
        </w:rPr>
      </w:pPr>
    </w:p>
    <w:p w14:paraId="23E504D2" w14:textId="77777777" w:rsidR="00154083" w:rsidRPr="00154083" w:rsidRDefault="00154083" w:rsidP="00154083">
      <w:pPr>
        <w:rPr>
          <w:sz w:val="22"/>
          <w:szCs w:val="22"/>
        </w:rPr>
      </w:pPr>
      <w:r w:rsidRPr="00154083">
        <w:rPr>
          <w:sz w:val="22"/>
          <w:szCs w:val="22"/>
          <w:lang w:eastAsia="en-IE"/>
        </w:rPr>
        <mc:AlternateContent>
          <mc:Choice Requires="wps">
            <w:drawing>
              <wp:anchor distT="0" distB="0" distL="114300" distR="114300" simplePos="0" relativeHeight="251659264" behindDoc="0" locked="0" layoutInCell="1" allowOverlap="1" wp14:anchorId="2994B9D5" wp14:editId="098DFB81">
                <wp:simplePos x="0" y="0"/>
                <wp:positionH relativeFrom="column">
                  <wp:posOffset>1480185</wp:posOffset>
                </wp:positionH>
                <wp:positionV relativeFrom="paragraph">
                  <wp:posOffset>1473200</wp:posOffset>
                </wp:positionV>
                <wp:extent cx="2392680" cy="312420"/>
                <wp:effectExtent l="0" t="0" r="26670" b="11430"/>
                <wp:wrapNone/>
                <wp:docPr id="2" name="Oval 2"/>
                <wp:cNvGraphicFramePr/>
                <a:graphic xmlns:a="http://schemas.openxmlformats.org/drawingml/2006/main">
                  <a:graphicData uri="http://schemas.microsoft.com/office/word/2010/wordprocessingShape">
                    <wps:wsp>
                      <wps:cNvSpPr/>
                      <wps:spPr>
                        <a:xfrm>
                          <a:off x="0" y="0"/>
                          <a:ext cx="2392680" cy="3124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DC76B1" id="Oval 2" o:spid="_x0000_s1026" style="position:absolute;margin-left:116.55pt;margin-top:116pt;width:188.4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" filled="f" strokecolor="red" strokeweight="1pt">
                <v:stroke joinstyle="miter"/>
              </v:oval>
            </w:pict>
          </mc:Fallback>
        </mc:AlternateContent>
      </w:r>
      <w:r w:rsidRPr="00154083">
        <w:rPr>
          <w:sz w:val="22"/>
          <w:szCs w:val="22"/>
          <w:lang w:eastAsia="en-IE"/>
        </w:rPr>
        <w:drawing>
          <wp:inline distT="0" distB="0" distL="0" distR="0" wp14:anchorId="19418466" wp14:editId="0D101B99">
            <wp:extent cx="3757279" cy="281525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57279" cy="2815253"/>
                    </a:xfrm>
                    <a:prstGeom prst="rect">
                      <a:avLst/>
                    </a:prstGeom>
                  </pic:spPr>
                </pic:pic>
              </a:graphicData>
            </a:graphic>
          </wp:inline>
        </w:drawing>
      </w:r>
    </w:p>
    <w:p w14:paraId="3D07F3BF" w14:textId="40470435" w:rsidR="00154083" w:rsidRDefault="00154083" w:rsidP="00154083">
      <w:pPr>
        <w:rPr>
          <w:sz w:val="22"/>
          <w:szCs w:val="22"/>
        </w:rPr>
      </w:pPr>
    </w:p>
    <w:p w14:paraId="7430B2E1" w14:textId="249F122D" w:rsidR="00154083" w:rsidRPr="00154083" w:rsidRDefault="00154083" w:rsidP="00154083">
      <w:pPr>
        <w:rPr>
          <w:sz w:val="22"/>
          <w:szCs w:val="22"/>
        </w:rPr>
      </w:pPr>
      <w:r w:rsidRPr="00154083">
        <w:rPr>
          <w:sz w:val="22"/>
          <w:szCs w:val="22"/>
        </w:rPr>
        <w:t xml:space="preserve">The information you will need to register </w:t>
      </w:r>
      <w:r w:rsidR="00934300">
        <w:rPr>
          <w:sz w:val="22"/>
          <w:szCs w:val="22"/>
        </w:rPr>
        <w:t>your</w:t>
      </w:r>
      <w:r w:rsidRPr="00154083">
        <w:rPr>
          <w:sz w:val="22"/>
          <w:szCs w:val="22"/>
        </w:rPr>
        <w:t xml:space="preserve"> new job with LSC is as follows:</w:t>
      </w:r>
    </w:p>
    <w:p w14:paraId="0B4B5129" w14:textId="18590633" w:rsidR="00154083" w:rsidRPr="00154083" w:rsidRDefault="00154083" w:rsidP="00154083">
      <w:pPr>
        <w:pStyle w:val="ListParagraph"/>
        <w:numPr>
          <w:ilvl w:val="0"/>
          <w:numId w:val="1"/>
        </w:numPr>
        <w:rPr>
          <w:rFonts w:asciiTheme="minorHAnsi" w:hAnsiTheme="minorHAnsi"/>
        </w:rPr>
      </w:pPr>
      <w:r w:rsidRPr="00154083">
        <w:rPr>
          <w:rFonts w:asciiTheme="minorHAnsi" w:hAnsiTheme="minorHAnsi"/>
        </w:rPr>
        <w:t>LSC employer number – 6380332D</w:t>
      </w:r>
    </w:p>
    <w:p w14:paraId="63754944" w14:textId="77777777" w:rsidR="00154083" w:rsidRPr="00154083" w:rsidRDefault="00154083" w:rsidP="00154083">
      <w:pPr>
        <w:pStyle w:val="ListParagraph"/>
        <w:numPr>
          <w:ilvl w:val="0"/>
          <w:numId w:val="1"/>
        </w:numPr>
        <w:rPr>
          <w:rFonts w:asciiTheme="minorHAnsi" w:hAnsiTheme="minorHAnsi"/>
        </w:rPr>
      </w:pPr>
      <w:r w:rsidRPr="00154083">
        <w:rPr>
          <w:rFonts w:asciiTheme="minorHAnsi" w:hAnsiTheme="minorHAnsi"/>
        </w:rPr>
        <w:t xml:space="preserve">Your start date </w:t>
      </w:r>
    </w:p>
    <w:p w14:paraId="25889876" w14:textId="7114D20B" w:rsidR="00154083" w:rsidRPr="00154083" w:rsidRDefault="00154083" w:rsidP="00154083">
      <w:pPr>
        <w:pStyle w:val="ListParagraph"/>
        <w:numPr>
          <w:ilvl w:val="0"/>
          <w:numId w:val="1"/>
        </w:numPr>
        <w:rPr>
          <w:rFonts w:asciiTheme="minorHAnsi" w:hAnsiTheme="minorHAnsi"/>
        </w:rPr>
      </w:pPr>
      <w:r w:rsidRPr="00154083">
        <w:rPr>
          <w:rFonts w:asciiTheme="minorHAnsi" w:hAnsiTheme="minorHAnsi"/>
        </w:rPr>
        <w:t xml:space="preserve">Pay frequency is </w:t>
      </w:r>
      <w:proofErr w:type="gramStart"/>
      <w:r w:rsidRPr="00154083">
        <w:rPr>
          <w:rFonts w:asciiTheme="minorHAnsi" w:hAnsiTheme="minorHAnsi"/>
        </w:rPr>
        <w:t>monthly</w:t>
      </w:r>
      <w:proofErr w:type="gramEnd"/>
    </w:p>
    <w:p w14:paraId="044DA9C8" w14:textId="77777777" w:rsidR="00154083" w:rsidRPr="00154083" w:rsidRDefault="00154083" w:rsidP="00154083">
      <w:pPr>
        <w:pStyle w:val="ListParagraph"/>
        <w:numPr>
          <w:ilvl w:val="0"/>
          <w:numId w:val="1"/>
        </w:numPr>
        <w:rPr>
          <w:rFonts w:asciiTheme="minorHAnsi" w:hAnsiTheme="minorHAnsi"/>
        </w:rPr>
      </w:pPr>
      <w:r w:rsidRPr="00154083">
        <w:rPr>
          <w:rFonts w:asciiTheme="minorHAnsi" w:hAnsiTheme="minorHAnsi"/>
        </w:rPr>
        <w:t>Estimate of your overall  income for the year</w:t>
      </w:r>
    </w:p>
    <w:p w14:paraId="32771900" w14:textId="77777777" w:rsidR="00154083" w:rsidRPr="00154083" w:rsidRDefault="00154083" w:rsidP="00154083">
      <w:pPr>
        <w:pStyle w:val="ListParagraph"/>
        <w:numPr>
          <w:ilvl w:val="0"/>
          <w:numId w:val="1"/>
        </w:numPr>
        <w:rPr>
          <w:rFonts w:asciiTheme="minorHAnsi" w:hAnsiTheme="minorHAnsi"/>
        </w:rPr>
      </w:pPr>
      <w:r w:rsidRPr="00154083">
        <w:rPr>
          <w:rFonts w:asciiTheme="minorHAnsi" w:hAnsiTheme="minorHAnsi"/>
        </w:rPr>
        <w:t>If you have recently moved to Ireland, you will need to provide some additional details such as arrival date.</w:t>
      </w:r>
    </w:p>
    <w:p w14:paraId="1E06E972" w14:textId="77777777" w:rsidR="00154083" w:rsidRPr="00154083" w:rsidRDefault="00154083" w:rsidP="00154083">
      <w:pPr>
        <w:pStyle w:val="Default"/>
        <w:rPr>
          <w:rFonts w:asciiTheme="minorHAnsi" w:hAnsiTheme="minorHAnsi"/>
          <w:sz w:val="22"/>
          <w:szCs w:val="22"/>
        </w:rPr>
      </w:pPr>
      <w:r w:rsidRPr="00154083">
        <w:rPr>
          <w:rFonts w:asciiTheme="minorHAnsi" w:hAnsiTheme="minorHAnsi"/>
          <w:sz w:val="22"/>
          <w:szCs w:val="22"/>
        </w:rPr>
        <w:t xml:space="preserve">It is important that you review your tax credits and cut off to ensure they are correct based on your personal circumstances. This can be review by clicking on ‘Manage your tax’. If you have queries following this review you can contact the Revenue on +353 (01) 738 36 36 and they will discuss your query and resolve it. </w:t>
      </w:r>
    </w:p>
    <w:p w14:paraId="0A368918" w14:textId="77777777" w:rsidR="00154083" w:rsidRPr="00154083" w:rsidRDefault="00154083" w:rsidP="00154083">
      <w:pPr>
        <w:pStyle w:val="Default"/>
        <w:rPr>
          <w:rFonts w:asciiTheme="minorHAnsi" w:hAnsiTheme="minorHAnsi"/>
          <w:sz w:val="22"/>
          <w:szCs w:val="22"/>
        </w:rPr>
      </w:pPr>
    </w:p>
    <w:p w14:paraId="6936068D" w14:textId="77777777" w:rsidR="00154083" w:rsidRDefault="00154083" w:rsidP="00154083">
      <w:pPr>
        <w:pStyle w:val="Default"/>
        <w:rPr>
          <w:rFonts w:asciiTheme="minorHAnsi" w:hAnsiTheme="minorHAnsi"/>
          <w:sz w:val="22"/>
          <w:szCs w:val="22"/>
        </w:rPr>
      </w:pPr>
      <w:r w:rsidRPr="00154083">
        <w:rPr>
          <w:rFonts w:asciiTheme="minorHAnsi" w:hAnsiTheme="minorHAnsi"/>
          <w:sz w:val="22"/>
          <w:szCs w:val="22"/>
        </w:rPr>
        <w:t xml:space="preserve">Revenue will send the details of your tax credits and cut off to the LSC payroll department electronically and they are uploaded directly to the payroll software. </w:t>
      </w:r>
    </w:p>
    <w:p w14:paraId="43776FCE" w14:textId="77777777" w:rsidR="0006782A" w:rsidRDefault="0006782A" w:rsidP="00154083">
      <w:pPr>
        <w:pStyle w:val="Default"/>
        <w:rPr>
          <w:rFonts w:asciiTheme="minorHAnsi" w:hAnsiTheme="minorHAnsi"/>
          <w:sz w:val="22"/>
          <w:szCs w:val="22"/>
        </w:rPr>
      </w:pPr>
    </w:p>
    <w:p w14:paraId="5809169D" w14:textId="3E5CDB9C" w:rsidR="0006782A" w:rsidRPr="00154083" w:rsidRDefault="0006782A" w:rsidP="00154083">
      <w:pPr>
        <w:pStyle w:val="Default"/>
        <w:rPr>
          <w:rFonts w:asciiTheme="minorHAnsi" w:hAnsiTheme="minorHAnsi"/>
          <w:sz w:val="22"/>
          <w:szCs w:val="22"/>
        </w:rPr>
      </w:pPr>
      <w:r>
        <w:rPr>
          <w:rFonts w:asciiTheme="minorHAnsi" w:hAnsiTheme="minorHAnsi"/>
          <w:sz w:val="22"/>
          <w:szCs w:val="22"/>
        </w:rPr>
        <w:t xml:space="preserve">If you do not register your employment with LSC as per the steps above you will be on emergency tax until you do. LSC are not able to submit tax credits and cut off on your behalf as this information must be received from Revenue electronically. </w:t>
      </w:r>
    </w:p>
    <w:p w14:paraId="58A64F33" w14:textId="77777777" w:rsidR="00154083" w:rsidRPr="00154083" w:rsidRDefault="00154083" w:rsidP="00154083">
      <w:pPr>
        <w:pStyle w:val="Default"/>
        <w:rPr>
          <w:rFonts w:asciiTheme="minorHAnsi" w:hAnsiTheme="minorHAnsi"/>
          <w:sz w:val="22"/>
          <w:szCs w:val="22"/>
        </w:rPr>
      </w:pPr>
    </w:p>
    <w:p w14:paraId="748FE555" w14:textId="77777777" w:rsidR="0076500F" w:rsidRPr="0076500F" w:rsidRDefault="0076500F" w:rsidP="0076500F">
      <w:pPr>
        <w:ind w:left="-709"/>
        <w:jc w:val="both"/>
      </w:pPr>
    </w:p>
    <w:sectPr w:rsidR="0076500F" w:rsidRPr="0076500F" w:rsidSect="00354D70">
      <w:headerReference w:type="default" r:id="rId12"/>
      <w:footerReference w:type="default" r:id="rId13"/>
      <w:pgSz w:w="11900" w:h="16840"/>
      <w:pgMar w:top="3281" w:right="98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527E" w14:textId="77777777" w:rsidR="00132AA5" w:rsidRDefault="00132AA5" w:rsidP="00354D70">
      <w:r>
        <w:separator/>
      </w:r>
    </w:p>
  </w:endnote>
  <w:endnote w:type="continuationSeparator" w:id="0">
    <w:p w14:paraId="40D7C7B6" w14:textId="77777777" w:rsidR="00132AA5" w:rsidRDefault="00132AA5" w:rsidP="003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5E33" w14:textId="77777777" w:rsidR="00354D70" w:rsidRDefault="00354D70">
    <w:pPr>
      <w:pStyle w:val="Footer"/>
    </w:pPr>
    <w:r>
      <w:rPr>
        <w:lang w:val="en-IE" w:eastAsia="en-IE"/>
      </w:rPr>
      <w:drawing>
        <wp:anchor distT="0" distB="0" distL="114300" distR="114300" simplePos="0" relativeHeight="251659264" behindDoc="0" locked="0" layoutInCell="1" allowOverlap="1" wp14:anchorId="2733798D" wp14:editId="5D2073D7">
          <wp:simplePos x="0" y="0"/>
          <wp:positionH relativeFrom="column">
            <wp:posOffset>-1080135</wp:posOffset>
          </wp:positionH>
          <wp:positionV relativeFrom="paragraph">
            <wp:posOffset>-421723</wp:posOffset>
          </wp:positionV>
          <wp:extent cx="7560000" cy="105147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514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26E7" w14:textId="77777777" w:rsidR="00132AA5" w:rsidRDefault="00132AA5" w:rsidP="00354D70">
      <w:r>
        <w:separator/>
      </w:r>
    </w:p>
  </w:footnote>
  <w:footnote w:type="continuationSeparator" w:id="0">
    <w:p w14:paraId="2A43831E" w14:textId="77777777" w:rsidR="00132AA5" w:rsidRDefault="00132AA5" w:rsidP="00354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E146" w14:textId="77777777" w:rsidR="00354D70" w:rsidRDefault="00354D70">
    <w:pPr>
      <w:pStyle w:val="Header"/>
    </w:pPr>
    <w:r>
      <w:rPr>
        <w:lang w:val="en-IE" w:eastAsia="en-IE"/>
      </w:rPr>
      <w:drawing>
        <wp:anchor distT="0" distB="0" distL="114300" distR="114300" simplePos="0" relativeHeight="251658240" behindDoc="0" locked="0" layoutInCell="1" allowOverlap="1" wp14:anchorId="32CA4697" wp14:editId="1502CB07">
          <wp:simplePos x="0" y="0"/>
          <wp:positionH relativeFrom="column">
            <wp:posOffset>-1080135</wp:posOffset>
          </wp:positionH>
          <wp:positionV relativeFrom="paragraph">
            <wp:posOffset>-449580</wp:posOffset>
          </wp:positionV>
          <wp:extent cx="3404616" cy="158191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04616" cy="1581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800"/>
    <w:multiLevelType w:val="hybridMultilevel"/>
    <w:tmpl w:val="F0185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9308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D70"/>
    <w:rsid w:val="0006782A"/>
    <w:rsid w:val="00124DF0"/>
    <w:rsid w:val="00132AA5"/>
    <w:rsid w:val="00154083"/>
    <w:rsid w:val="00185BE1"/>
    <w:rsid w:val="00354D70"/>
    <w:rsid w:val="004A02C8"/>
    <w:rsid w:val="005448CC"/>
    <w:rsid w:val="00596D53"/>
    <w:rsid w:val="006642E6"/>
    <w:rsid w:val="00700523"/>
    <w:rsid w:val="0076500F"/>
    <w:rsid w:val="00793238"/>
    <w:rsid w:val="007E7CC1"/>
    <w:rsid w:val="00880EA0"/>
    <w:rsid w:val="00934300"/>
    <w:rsid w:val="00965105"/>
    <w:rsid w:val="009C48F8"/>
    <w:rsid w:val="00AB75CA"/>
    <w:rsid w:val="00B116B5"/>
    <w:rsid w:val="00CB07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C6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D70"/>
    <w:pPr>
      <w:tabs>
        <w:tab w:val="center" w:pos="4680"/>
        <w:tab w:val="right" w:pos="9360"/>
      </w:tabs>
    </w:pPr>
  </w:style>
  <w:style w:type="character" w:customStyle="1" w:styleId="HeaderChar">
    <w:name w:val="Header Char"/>
    <w:basedOn w:val="DefaultParagraphFont"/>
    <w:link w:val="Header"/>
    <w:uiPriority w:val="99"/>
    <w:rsid w:val="00354D70"/>
    <w:rPr>
      <w:noProof/>
      <w:lang w:val="pt-PT"/>
    </w:rPr>
  </w:style>
  <w:style w:type="paragraph" w:styleId="Footer">
    <w:name w:val="footer"/>
    <w:basedOn w:val="Normal"/>
    <w:link w:val="FooterChar"/>
    <w:uiPriority w:val="99"/>
    <w:unhideWhenUsed/>
    <w:rsid w:val="00354D70"/>
    <w:pPr>
      <w:tabs>
        <w:tab w:val="center" w:pos="4680"/>
        <w:tab w:val="right" w:pos="9360"/>
      </w:tabs>
    </w:pPr>
  </w:style>
  <w:style w:type="character" w:customStyle="1" w:styleId="FooterChar">
    <w:name w:val="Footer Char"/>
    <w:basedOn w:val="DefaultParagraphFont"/>
    <w:link w:val="Footer"/>
    <w:uiPriority w:val="99"/>
    <w:rsid w:val="00354D70"/>
    <w:rPr>
      <w:noProof/>
      <w:lang w:val="pt-PT"/>
    </w:rPr>
  </w:style>
  <w:style w:type="paragraph" w:styleId="BalloonText">
    <w:name w:val="Balloon Text"/>
    <w:basedOn w:val="Normal"/>
    <w:link w:val="BalloonTextChar"/>
    <w:uiPriority w:val="99"/>
    <w:semiHidden/>
    <w:unhideWhenUsed/>
    <w:rsid w:val="00185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E1"/>
    <w:rPr>
      <w:rFonts w:ascii="Segoe UI" w:hAnsi="Segoe UI" w:cs="Segoe UI"/>
      <w:noProof/>
      <w:sz w:val="18"/>
      <w:szCs w:val="18"/>
      <w:lang w:val="pt-PT"/>
    </w:rPr>
  </w:style>
  <w:style w:type="character" w:styleId="Hyperlink">
    <w:name w:val="Hyperlink"/>
    <w:basedOn w:val="DefaultParagraphFont"/>
    <w:uiPriority w:val="99"/>
    <w:unhideWhenUsed/>
    <w:rsid w:val="00154083"/>
    <w:rPr>
      <w:color w:val="0563C1" w:themeColor="hyperlink"/>
      <w:u w:val="single"/>
    </w:rPr>
  </w:style>
  <w:style w:type="paragraph" w:styleId="ListParagraph">
    <w:name w:val="List Paragraph"/>
    <w:basedOn w:val="Normal"/>
    <w:uiPriority w:val="34"/>
    <w:qFormat/>
    <w:rsid w:val="00154083"/>
    <w:pPr>
      <w:spacing w:after="160" w:line="259" w:lineRule="auto"/>
      <w:ind w:left="720"/>
      <w:contextualSpacing/>
    </w:pPr>
    <w:rPr>
      <w:rFonts w:ascii="Calibri" w:hAnsi="Calibri" w:cs="Times New Roman"/>
      <w:noProof w:val="0"/>
      <w:sz w:val="22"/>
      <w:szCs w:val="22"/>
      <w:lang w:val="en-IE"/>
    </w:rPr>
  </w:style>
  <w:style w:type="paragraph" w:customStyle="1" w:styleId="Default">
    <w:name w:val="Default"/>
    <w:rsid w:val="00154083"/>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ie/myaccount-web/sign_in.html?execution=e3s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os.ie/myaccount-web/sign_in.html?execution=e3s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s.ie/myaccount-web/sign_in.html?execution=e3s1" TargetMode="External"/><Relationship Id="rId4" Type="http://schemas.openxmlformats.org/officeDocument/2006/relationships/webSettings" Target="webSettings.xml"/><Relationship Id="rId9" Type="http://schemas.openxmlformats.org/officeDocument/2006/relationships/hyperlink" Target="https://www.ros.ie/myaccount-web/register.html?execution=e1s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Horta Pardal</dc:creator>
  <cp:keywords/>
  <dc:description/>
  <cp:lastModifiedBy>Rachel Caulfield</cp:lastModifiedBy>
  <cp:revision>2</cp:revision>
  <cp:lastPrinted>2017-06-21T13:00:00Z</cp:lastPrinted>
  <dcterms:created xsi:type="dcterms:W3CDTF">2023-11-22T16:54:00Z</dcterms:created>
  <dcterms:modified xsi:type="dcterms:W3CDTF">2023-11-22T16:54:00Z</dcterms:modified>
</cp:coreProperties>
</file>